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83A" w14:textId="059D6511" w:rsidR="00120EAC" w:rsidRPr="006D42CC" w:rsidRDefault="00942CD7" w:rsidP="00970785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Hlk74301696"/>
      <w:r w:rsidRPr="006D42CC">
        <w:rPr>
          <w:rFonts w:asciiTheme="majorHAnsi" w:hAnsiTheme="majorHAnsi" w:cstheme="majorHAnsi"/>
          <w:b/>
          <w:bCs/>
          <w:sz w:val="40"/>
          <w:szCs w:val="40"/>
        </w:rPr>
        <w:t xml:space="preserve">Allergiudredning </w:t>
      </w:r>
      <w:r w:rsidR="00970785" w:rsidRPr="006D42CC">
        <w:rPr>
          <w:rFonts w:asciiTheme="majorHAnsi" w:hAnsiTheme="majorHAnsi" w:cstheme="majorHAnsi"/>
          <w:b/>
          <w:bCs/>
          <w:sz w:val="40"/>
          <w:szCs w:val="40"/>
        </w:rPr>
        <w:t>– Priktest og spirometri</w:t>
      </w:r>
    </w:p>
    <w:p w14:paraId="537B1570" w14:textId="77777777" w:rsidR="00970785" w:rsidRPr="00970785" w:rsidRDefault="00970785" w:rsidP="00942CD7">
      <w:pPr>
        <w:rPr>
          <w:rFonts w:asciiTheme="majorHAnsi" w:hAnsiTheme="majorHAnsi" w:cstheme="majorHAnsi"/>
          <w:sz w:val="24"/>
          <w:szCs w:val="24"/>
        </w:rPr>
      </w:pPr>
    </w:p>
    <w:p w14:paraId="1A5982F1" w14:textId="2B93784E" w:rsidR="00942CD7" w:rsidRPr="00970785" w:rsidRDefault="00942CD7" w:rsidP="00942CD7">
      <w:pPr>
        <w:rPr>
          <w:rFonts w:asciiTheme="majorHAnsi" w:hAnsiTheme="majorHAnsi" w:cstheme="majorHAnsi"/>
          <w:sz w:val="24"/>
          <w:szCs w:val="24"/>
        </w:rPr>
      </w:pPr>
      <w:r w:rsidRPr="00970785">
        <w:rPr>
          <w:rFonts w:asciiTheme="majorHAnsi" w:hAnsiTheme="majorHAnsi" w:cstheme="majorHAnsi"/>
          <w:sz w:val="24"/>
          <w:szCs w:val="24"/>
        </w:rPr>
        <w:t>Når du kommer til allergi udredning skal du afsætte ca. 45 min til besøget.</w:t>
      </w:r>
    </w:p>
    <w:p w14:paraId="377CF929" w14:textId="755A8B68" w:rsidR="00942CD7" w:rsidRDefault="00942CD7" w:rsidP="00942CD7">
      <w:pPr>
        <w:rPr>
          <w:rFonts w:asciiTheme="majorHAnsi" w:hAnsiTheme="majorHAnsi" w:cstheme="majorHAnsi"/>
          <w:sz w:val="24"/>
          <w:szCs w:val="24"/>
        </w:rPr>
      </w:pPr>
      <w:r w:rsidRPr="00970785">
        <w:rPr>
          <w:rFonts w:asciiTheme="majorHAnsi" w:hAnsiTheme="majorHAnsi" w:cstheme="majorHAnsi"/>
          <w:sz w:val="24"/>
          <w:szCs w:val="24"/>
        </w:rPr>
        <w:t xml:space="preserve">Allergiudredningen består af </w:t>
      </w:r>
      <w:r w:rsidRPr="00970785">
        <w:rPr>
          <w:rFonts w:asciiTheme="majorHAnsi" w:hAnsiTheme="majorHAnsi" w:cstheme="majorHAnsi"/>
          <w:i/>
          <w:iCs/>
          <w:sz w:val="24"/>
          <w:szCs w:val="24"/>
        </w:rPr>
        <w:t>sp</w:t>
      </w:r>
      <w:r w:rsidR="00344C1D" w:rsidRPr="00970785">
        <w:rPr>
          <w:rFonts w:asciiTheme="majorHAnsi" w:hAnsiTheme="majorHAnsi" w:cstheme="majorHAnsi"/>
          <w:i/>
          <w:iCs/>
          <w:sz w:val="24"/>
          <w:szCs w:val="24"/>
        </w:rPr>
        <w:t>ir</w:t>
      </w:r>
      <w:r w:rsidRPr="00970785">
        <w:rPr>
          <w:rFonts w:asciiTheme="majorHAnsi" w:hAnsiTheme="majorHAnsi" w:cstheme="majorHAnsi"/>
          <w:i/>
          <w:iCs/>
          <w:sz w:val="24"/>
          <w:szCs w:val="24"/>
        </w:rPr>
        <w:t>ometri og en priktest</w:t>
      </w:r>
      <w:r w:rsidR="00C635E5" w:rsidRPr="00970785">
        <w:rPr>
          <w:rFonts w:asciiTheme="majorHAnsi" w:hAnsiTheme="majorHAnsi" w:cstheme="majorHAnsi"/>
          <w:sz w:val="24"/>
          <w:szCs w:val="24"/>
        </w:rPr>
        <w:t xml:space="preserve"> </w:t>
      </w:r>
      <w:r w:rsidR="00344C1D" w:rsidRPr="00970785">
        <w:rPr>
          <w:rFonts w:asciiTheme="majorHAnsi" w:hAnsiTheme="majorHAnsi" w:cstheme="majorHAnsi"/>
          <w:sz w:val="24"/>
          <w:szCs w:val="24"/>
        </w:rPr>
        <w:t>som udføres af</w:t>
      </w:r>
      <w:r w:rsidR="00C635E5" w:rsidRPr="00970785">
        <w:rPr>
          <w:rFonts w:asciiTheme="majorHAnsi" w:hAnsiTheme="majorHAnsi" w:cstheme="majorHAnsi"/>
          <w:sz w:val="24"/>
          <w:szCs w:val="24"/>
        </w:rPr>
        <w:t xml:space="preserve"> klinikpersonalet og til sidst en samtale hos lægen.</w:t>
      </w:r>
    </w:p>
    <w:p w14:paraId="080AAE84" w14:textId="0A0B890F" w:rsidR="00942CD7" w:rsidRPr="00970785" w:rsidRDefault="00970785" w:rsidP="00942C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Spirometri er en undersøgelse hvor man undersøger lungefunktionen, ved at måle hvor meget og hvor hurtigt luften kan pustes ud af lungerne. </w:t>
      </w:r>
    </w:p>
    <w:p w14:paraId="7A767E2B" w14:textId="54E37F86" w:rsidR="00C635E5" w:rsidRPr="00970785" w:rsidRDefault="00942CD7" w:rsidP="00942CD7">
      <w:pPr>
        <w:rPr>
          <w:rFonts w:asciiTheme="majorHAnsi" w:hAnsiTheme="majorHAnsi" w:cstheme="majorHAnsi"/>
          <w:sz w:val="24"/>
          <w:szCs w:val="24"/>
        </w:rPr>
      </w:pPr>
      <w:r w:rsidRPr="00970785">
        <w:rPr>
          <w:rFonts w:asciiTheme="majorHAnsi" w:hAnsiTheme="majorHAnsi" w:cstheme="majorHAnsi"/>
          <w:sz w:val="24"/>
          <w:szCs w:val="24"/>
        </w:rPr>
        <w:t xml:space="preserve">En priktest bruges til at teste for allergiske sygdomme. Priktesten bruges til at målrette en behandling af en evt. allergi. </w:t>
      </w:r>
    </w:p>
    <w:p w14:paraId="1877F40F" w14:textId="14637DD5" w:rsidR="00C635E5" w:rsidRPr="00970785" w:rsidRDefault="00942CD7" w:rsidP="00942CD7">
      <w:pPr>
        <w:spacing w:before="100" w:beforeAutospacing="1" w:after="120" w:line="240" w:lineRule="auto"/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 xml:space="preserve">Det er vigtigt, at der ikke er taget antihistamin </w:t>
      </w:r>
      <w:r w:rsidR="00986BDA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>3</w:t>
      </w:r>
      <w:r w:rsidRPr="00970785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 xml:space="preserve"> dage inden priktesten</w:t>
      </w:r>
      <w:r w:rsidR="00C635E5" w:rsidRPr="00970785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>, undgå at smøre creme på armen den dag du skal have lavet priktest.</w:t>
      </w:r>
      <w:r w:rsidRPr="00970785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 xml:space="preserve"> </w:t>
      </w:r>
    </w:p>
    <w:p w14:paraId="664BDA8F" w14:textId="28B048A2" w:rsidR="00C635E5" w:rsidRPr="00970785" w:rsidRDefault="00970785" w:rsidP="00942CD7">
      <w:pPr>
        <w:spacing w:before="100" w:beforeAutospacing="1" w:after="120" w:line="240" w:lineRule="auto"/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noProof/>
          <w:color w:val="4A4742"/>
          <w:spacing w:val="2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4E41709F" wp14:editId="0DDF43E6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1786023" cy="1190625"/>
            <wp:effectExtent l="0" t="0" r="5080" b="0"/>
            <wp:wrapTight wrapText="bothSides">
              <wp:wrapPolygon edited="0">
                <wp:start x="0" y="0"/>
                <wp:lineTo x="0" y="21082"/>
                <wp:lineTo x="21431" y="21082"/>
                <wp:lineTo x="21431" y="0"/>
                <wp:lineTo x="0" y="0"/>
              </wp:wrapPolygon>
            </wp:wrapTight>
            <wp:docPr id="14" name="Billede 14" descr="Dråber af allergen dryppes på h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åber af allergen dryppes på hu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2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E5" w:rsidRPr="00970785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>Hudpriktesten foregår således</w:t>
      </w:r>
      <w:r w:rsidR="00344C1D" w:rsidRPr="00970785">
        <w:rPr>
          <w:rFonts w:asciiTheme="majorHAnsi" w:eastAsia="Times New Roman" w:hAnsiTheme="majorHAnsi" w:cstheme="majorHAnsi"/>
          <w:i/>
          <w:iCs/>
          <w:color w:val="4A4742"/>
          <w:spacing w:val="2"/>
          <w:sz w:val="24"/>
          <w:szCs w:val="24"/>
          <w:lang w:eastAsia="da-DK"/>
        </w:rPr>
        <w:t>.</w:t>
      </w:r>
    </w:p>
    <w:p w14:paraId="724768C4" w14:textId="03D8A14A" w:rsidR="00C635E5" w:rsidRPr="00970785" w:rsidRDefault="00344C1D" w:rsidP="00344C1D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Der sættes et stykke tape på din underarm. </w:t>
      </w:r>
      <w:r w:rsidR="00C635E5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Der dryppes en dråbe allergen (allergifremkaldende stof) på underarmen ud for hvert enkelt tal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. </w:t>
      </w:r>
      <w:r w:rsidR="00C635E5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Tapestrimlen indeholder et testfelt, hvor der kan dryppes en dråbe histamin, som alle mennesker reagerer på med kløe og hævelse</w:t>
      </w:r>
    </w:p>
    <w:p w14:paraId="6AC8BC7A" w14:textId="388B0EFB" w:rsidR="00942CD7" w:rsidRPr="00970785" w:rsidRDefault="00942CD7" w:rsidP="00942CD7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</w:p>
    <w:p w14:paraId="51CCA9FB" w14:textId="33A1E803" w:rsidR="00C635E5" w:rsidRPr="00970785" w:rsidRDefault="00C635E5" w:rsidP="00942CD7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</w:p>
    <w:p w14:paraId="5584316C" w14:textId="4426B468" w:rsidR="00942CD7" w:rsidRPr="00970785" w:rsidRDefault="00942CD7" w:rsidP="00344C1D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noProof/>
          <w:color w:val="4A4742"/>
          <w:spacing w:val="2"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3F8A62FF" wp14:editId="4B3E7CEA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814598" cy="1209675"/>
            <wp:effectExtent l="0" t="0" r="0" b="0"/>
            <wp:wrapTight wrapText="bothSides">
              <wp:wrapPolygon edited="0">
                <wp:start x="0" y="0"/>
                <wp:lineTo x="0" y="21090"/>
                <wp:lineTo x="21320" y="21090"/>
                <wp:lineTo x="21320" y="0"/>
                <wp:lineTo x="0" y="0"/>
              </wp:wrapPolygon>
            </wp:wrapTight>
            <wp:docPr id="13" name="Billede 13" descr="Der stikkes gennem dråben med en lan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 stikkes gennem dråben med en lanc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9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1D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Klinikpersonalet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 bruger en lille nål kaldet en lancet til at prikke i huden med</w:t>
      </w:r>
      <w:r w:rsidR="00344C1D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. 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Der prikkes gennem hver enkelt dråbe ned i huden, så stofferne kommer i kontakt med den underliggende hud</w:t>
      </w:r>
      <w:r w:rsidR="00344C1D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. 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Det giver et lille stik, hver gang </w:t>
      </w:r>
      <w:r w:rsidR="00344C1D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der 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prikke</w:t>
      </w:r>
      <w:r w:rsidR="00344C1D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s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 i huden med lancetten, men det er ikke smertefuldt</w:t>
      </w:r>
    </w:p>
    <w:p w14:paraId="101D2640" w14:textId="1209EC4B" w:rsidR="00942CD7" w:rsidRPr="00970785" w:rsidRDefault="00942CD7" w:rsidP="00942CD7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</w:p>
    <w:p w14:paraId="3A53E2E2" w14:textId="2DDB2B58" w:rsidR="00942CD7" w:rsidRPr="00970785" w:rsidRDefault="00344C1D" w:rsidP="00344C1D">
      <w:pPr>
        <w:spacing w:before="100" w:beforeAutospacing="1" w:after="12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noProof/>
          <w:color w:val="4A4742"/>
          <w:spacing w:val="2"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3C4684EB" wp14:editId="79608FA7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11" name="Billede 11" descr="Lægen afmærker områder med hudre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ægen afmærker områder med hudreak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D7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Når der er prikket ud for hvert enkelt tal, venter man 15 min., mens kroppen får tid til at reagere på de stoffer, der fremkalder allergi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. Klinikpersonalet </w:t>
      </w:r>
      <w:r w:rsidR="00942CD7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udfærdiger et skema, hvori resultaterne skrives ind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. Klinikpersonalet </w:t>
      </w:r>
      <w:r w:rsidR="00942CD7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ser efter eventuelle reaktioner i huden (rødme og hævelse) og markerer dem med en kuglepen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.</w:t>
      </w:r>
    </w:p>
    <w:p w14:paraId="3FBC96BC" w14:textId="49EE7165" w:rsidR="00942CD7" w:rsidRPr="00970785" w:rsidRDefault="00942CD7" w:rsidP="00942CD7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</w:p>
    <w:p w14:paraId="12EE34D0" w14:textId="4734DCD1" w:rsidR="00942CD7" w:rsidRPr="00970785" w:rsidRDefault="00344C1D" w:rsidP="00344C1D">
      <w:pPr>
        <w:spacing w:before="100" w:beforeAutospacing="1" w:after="12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noProof/>
          <w:color w:val="4A4742"/>
          <w:spacing w:val="2"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7865EE34" wp14:editId="5DB9BFF2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1802216" cy="1201420"/>
            <wp:effectExtent l="0" t="0" r="7620" b="0"/>
            <wp:wrapTight wrapText="bothSides">
              <wp:wrapPolygon edited="0">
                <wp:start x="0" y="0"/>
                <wp:lineTo x="0" y="21235"/>
                <wp:lineTo x="21463" y="21235"/>
                <wp:lineTo x="21463" y="0"/>
                <wp:lineTo x="0" y="0"/>
              </wp:wrapPolygon>
            </wp:wrapTight>
            <wp:docPr id="10" name="Billede 10" descr="Lægen vurderer reaktioner i h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ægen vurderer reaktioner i hu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6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D7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Reaktioner ud for bestemte tal kan betyde, at personen er allergisk over for netop disse stoffer</w:t>
      </w: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. </w:t>
      </w:r>
      <w:r w:rsidR="00942CD7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>Er der ikke nogen reaktion ud for et tal, antyder det, at personen næppe er allergisk over for det pågældende stof</w:t>
      </w:r>
    </w:p>
    <w:p w14:paraId="3B2B3D6F" w14:textId="2CEA1BAE" w:rsidR="00942CD7" w:rsidRPr="00970785" w:rsidRDefault="00344C1D" w:rsidP="00970785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  <w:r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Hudreaktionen efter testen forsvinder </w:t>
      </w:r>
      <w:r w:rsidR="00970785" w:rsidRPr="00970785"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  <w:t xml:space="preserve">hurtigt igen. </w:t>
      </w:r>
    </w:p>
    <w:p w14:paraId="04E08F83" w14:textId="615AC2B5" w:rsidR="00942CD7" w:rsidRPr="00970785" w:rsidRDefault="00942CD7" w:rsidP="00942CD7">
      <w:pPr>
        <w:spacing w:after="0" w:line="240" w:lineRule="auto"/>
        <w:rPr>
          <w:rFonts w:asciiTheme="majorHAnsi" w:eastAsia="Times New Roman" w:hAnsiTheme="majorHAnsi" w:cstheme="majorHAnsi"/>
          <w:color w:val="4A4742"/>
          <w:spacing w:val="2"/>
          <w:sz w:val="24"/>
          <w:szCs w:val="24"/>
          <w:lang w:eastAsia="da-DK"/>
        </w:rPr>
      </w:pPr>
    </w:p>
    <w:bookmarkEnd w:id="0"/>
    <w:p w14:paraId="6A664F06" w14:textId="0FC1E8EF" w:rsidR="006D42CC" w:rsidRPr="006D42CC" w:rsidRDefault="006D42CC" w:rsidP="006D42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737D17" wp14:editId="18DCB3A6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8599" w14:textId="77777777" w:rsidR="006D42CC" w:rsidRDefault="006D42CC" w:rsidP="006D42CC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7FFC3869" w14:textId="77777777" w:rsidR="006D42CC" w:rsidRDefault="006D42CC" w:rsidP="006D42CC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7061AB93" w14:textId="06AB0113" w:rsidR="007A7851" w:rsidRPr="00970785" w:rsidRDefault="006D42CC" w:rsidP="002B76B7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 </w:t>
      </w:r>
    </w:p>
    <w:sectPr w:rsidR="007A7851" w:rsidRPr="00970785" w:rsidSect="00C6254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2B76B7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D4F"/>
    <w:multiLevelType w:val="multilevel"/>
    <w:tmpl w:val="87A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484"/>
    <w:multiLevelType w:val="multilevel"/>
    <w:tmpl w:val="E940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0C5D"/>
    <w:multiLevelType w:val="multilevel"/>
    <w:tmpl w:val="FBA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86DE5"/>
    <w:multiLevelType w:val="multilevel"/>
    <w:tmpl w:val="689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C27D7"/>
    <w:multiLevelType w:val="multilevel"/>
    <w:tmpl w:val="177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555A5"/>
    <w:multiLevelType w:val="hybridMultilevel"/>
    <w:tmpl w:val="D23E47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AA5"/>
    <w:multiLevelType w:val="multilevel"/>
    <w:tmpl w:val="F78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42AC"/>
    <w:multiLevelType w:val="hybridMultilevel"/>
    <w:tmpl w:val="AB80D6A2"/>
    <w:lvl w:ilvl="0" w:tplc="05841A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9A5"/>
    <w:multiLevelType w:val="multilevel"/>
    <w:tmpl w:val="554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0345B"/>
    <w:multiLevelType w:val="hybridMultilevel"/>
    <w:tmpl w:val="84041B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B6834"/>
    <w:multiLevelType w:val="multilevel"/>
    <w:tmpl w:val="C06C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F1203"/>
    <w:multiLevelType w:val="multilevel"/>
    <w:tmpl w:val="6E0E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E0E6D"/>
    <w:multiLevelType w:val="hybridMultilevel"/>
    <w:tmpl w:val="34B0A4E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053C39"/>
    <w:multiLevelType w:val="hybridMultilevel"/>
    <w:tmpl w:val="38AED5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63993"/>
    <w:multiLevelType w:val="multilevel"/>
    <w:tmpl w:val="E6B2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A5C45"/>
    <w:multiLevelType w:val="multilevel"/>
    <w:tmpl w:val="102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A1732"/>
    <w:multiLevelType w:val="multilevel"/>
    <w:tmpl w:val="11F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20618"/>
    <w:multiLevelType w:val="multilevel"/>
    <w:tmpl w:val="0F0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36494"/>
    <w:multiLevelType w:val="multilevel"/>
    <w:tmpl w:val="7FC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803A5"/>
    <w:multiLevelType w:val="multilevel"/>
    <w:tmpl w:val="F14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910124"/>
    <w:multiLevelType w:val="hybridMultilevel"/>
    <w:tmpl w:val="DC3683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3B6125"/>
    <w:multiLevelType w:val="multilevel"/>
    <w:tmpl w:val="213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20669"/>
    <w:multiLevelType w:val="multilevel"/>
    <w:tmpl w:val="3A3E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B6FCF"/>
    <w:multiLevelType w:val="multilevel"/>
    <w:tmpl w:val="3A4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414417"/>
    <w:multiLevelType w:val="hybridMultilevel"/>
    <w:tmpl w:val="F230AC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B23FAB"/>
    <w:multiLevelType w:val="multilevel"/>
    <w:tmpl w:val="9AD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E37BE3"/>
    <w:multiLevelType w:val="multilevel"/>
    <w:tmpl w:val="189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1"/>
  </w:num>
  <w:num w:numId="12">
    <w:abstractNumId w:val="22"/>
  </w:num>
  <w:num w:numId="13">
    <w:abstractNumId w:val="1"/>
  </w:num>
  <w:num w:numId="14">
    <w:abstractNumId w:val="18"/>
  </w:num>
  <w:num w:numId="15">
    <w:abstractNumId w:val="15"/>
  </w:num>
  <w:num w:numId="16">
    <w:abstractNumId w:val="16"/>
  </w:num>
  <w:num w:numId="17">
    <w:abstractNumId w:val="12"/>
  </w:num>
  <w:num w:numId="18">
    <w:abstractNumId w:val="26"/>
  </w:num>
  <w:num w:numId="19">
    <w:abstractNumId w:val="25"/>
  </w:num>
  <w:num w:numId="20">
    <w:abstractNumId w:val="17"/>
  </w:num>
  <w:num w:numId="21">
    <w:abstractNumId w:val="0"/>
  </w:num>
  <w:num w:numId="22">
    <w:abstractNumId w:val="24"/>
  </w:num>
  <w:num w:numId="23">
    <w:abstractNumId w:val="29"/>
  </w:num>
  <w:num w:numId="24">
    <w:abstractNumId w:val="3"/>
  </w:num>
  <w:num w:numId="25">
    <w:abstractNumId w:val="7"/>
  </w:num>
  <w:num w:numId="26">
    <w:abstractNumId w:val="2"/>
  </w:num>
  <w:num w:numId="27">
    <w:abstractNumId w:val="19"/>
  </w:num>
  <w:num w:numId="28">
    <w:abstractNumId w:val="4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120EAC"/>
    <w:rsid w:val="002B76B7"/>
    <w:rsid w:val="00344C1D"/>
    <w:rsid w:val="004F08A8"/>
    <w:rsid w:val="006D42CC"/>
    <w:rsid w:val="0072674B"/>
    <w:rsid w:val="007A7851"/>
    <w:rsid w:val="00832BC6"/>
    <w:rsid w:val="00942CD7"/>
    <w:rsid w:val="00970785"/>
    <w:rsid w:val="00986BDA"/>
    <w:rsid w:val="00C635E5"/>
    <w:rsid w:val="00D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paragraph" w:styleId="Overskrift1">
    <w:name w:val="heading 1"/>
    <w:basedOn w:val="Normal"/>
    <w:link w:val="Overskrift1Tegn"/>
    <w:uiPriority w:val="9"/>
    <w:qFormat/>
    <w:rsid w:val="00942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42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4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  <w:style w:type="character" w:customStyle="1" w:styleId="Overskrift1Tegn">
    <w:name w:val="Overskrift 1 Tegn"/>
    <w:basedOn w:val="Standardskrifttypeiafsnit"/>
    <w:link w:val="Overskrift1"/>
    <w:uiPriority w:val="9"/>
    <w:rsid w:val="00942CD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2CD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2CD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ng-scope">
    <w:name w:val="ng-scope"/>
    <w:basedOn w:val="Standardskrifttypeiafsnit"/>
    <w:rsid w:val="00942CD7"/>
  </w:style>
  <w:style w:type="character" w:styleId="Hyperlink">
    <w:name w:val="Hyperlink"/>
    <w:basedOn w:val="Standardskrifttypeiafsnit"/>
    <w:uiPriority w:val="99"/>
    <w:semiHidden/>
    <w:unhideWhenUsed/>
    <w:rsid w:val="00942CD7"/>
    <w:rPr>
      <w:color w:val="0000FF"/>
      <w:u w:val="single"/>
    </w:rPr>
  </w:style>
  <w:style w:type="character" w:customStyle="1" w:styleId="text">
    <w:name w:val="text"/>
    <w:basedOn w:val="Standardskrifttypeiafsnit"/>
    <w:rsid w:val="00942CD7"/>
  </w:style>
  <w:style w:type="character" w:customStyle="1" w:styleId="sub-site-logotext">
    <w:name w:val="sub-site-logotext"/>
    <w:basedOn w:val="Standardskrifttypeiafsnit"/>
    <w:rsid w:val="00942CD7"/>
  </w:style>
  <w:style w:type="character" w:customStyle="1" w:styleId="hidden-xs">
    <w:name w:val="hidden-xs"/>
    <w:basedOn w:val="Standardskrifttypeiafsnit"/>
    <w:rsid w:val="00942CD7"/>
  </w:style>
  <w:style w:type="paragraph" w:customStyle="1" w:styleId="ng-scope1">
    <w:name w:val="ng-scope1"/>
    <w:basedOn w:val="Normal"/>
    <w:rsid w:val="0094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g-binding">
    <w:name w:val="ng-binding"/>
    <w:basedOn w:val="Standardskrifttypeiafsnit"/>
    <w:rsid w:val="00942CD7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42C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42CD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sr-only">
    <w:name w:val="sr-only"/>
    <w:basedOn w:val="Standardskrifttypeiafsnit"/>
    <w:rsid w:val="00942CD7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942C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942CD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4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g-binding1">
    <w:name w:val="ng-binding1"/>
    <w:basedOn w:val="Normal"/>
    <w:rsid w:val="0094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g-scope2">
    <w:name w:val="ng-scope2"/>
    <w:basedOn w:val="Normal"/>
    <w:rsid w:val="0094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g-binding2">
    <w:name w:val="ng-binding2"/>
    <w:basedOn w:val="Normal"/>
    <w:rsid w:val="0094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42C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2CD7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text-lg">
    <w:name w:val="text-lg"/>
    <w:basedOn w:val="Standardskrifttypeiafsnit"/>
    <w:rsid w:val="00942CD7"/>
  </w:style>
  <w:style w:type="character" w:customStyle="1" w:styleId="no-break">
    <w:name w:val="no-break"/>
    <w:basedOn w:val="Standardskrifttypeiafsnit"/>
    <w:rsid w:val="009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17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7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5365">
                                      <w:marLeft w:val="696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86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2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34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5445">
                                              <w:marLeft w:val="11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532237">
                                              <w:marLeft w:val="29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80146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900"/>
                                                  <w:divBdr>
                                                    <w:top w:val="single" w:sz="6" w:space="15" w:color="E5E5E5"/>
                                                    <w:left w:val="none" w:sz="0" w:space="0" w:color="auto"/>
                                                    <w:bottom w:val="single" w:sz="6" w:space="15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47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0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4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89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2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8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81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2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4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8" w:color="55876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1084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5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3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4491">
                          <w:marLeft w:val="-225"/>
                          <w:marRight w:val="-22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7C616B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7C616B"/>
    <w:rsid w:val="00D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Øre-, Næse-, Halsklinikken Varde v/ Speciallæge Jalal Saadi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7</cp:revision>
  <dcterms:created xsi:type="dcterms:W3CDTF">2021-07-22T11:38:00Z</dcterms:created>
  <dcterms:modified xsi:type="dcterms:W3CDTF">2021-11-09T08:37:00Z</dcterms:modified>
</cp:coreProperties>
</file>